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110F" w14:textId="15586E80" w:rsidR="00F1669B" w:rsidRPr="00D3275C" w:rsidRDefault="00F1669B" w:rsidP="00F1669B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6192" behindDoc="0" locked="0" layoutInCell="1" allowOverlap="1" wp14:anchorId="77925EE5" wp14:editId="454F791E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64C8B" wp14:editId="62131F66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B0A2A0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Sláinte Poiblí, Ceantar B</w:t>
                            </w:r>
                          </w:p>
                          <w:p w14:paraId="735BC317" w14:textId="77777777" w:rsidR="00F1669B" w:rsidRDefault="00F1669B" w:rsidP="00F1669B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Baile Átha Cliath Theas, Cill Dara, Cill Mhantáin Thiar</w:t>
                            </w:r>
                            <w: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5849EF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Ospidéal an Dr Steeven, Baile Átha Cliath 8, D08 W2A8.</w:t>
                            </w:r>
                          </w:p>
                          <w:p w14:paraId="301923F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Laois,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 Fhailí</w:t>
                            </w: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, An Iarmhí, An Longfort</w:t>
                            </w:r>
                          </w:p>
                          <w:p w14:paraId="4F85F29B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Oifig Ceantar FSS, Bóthar Ardáin, Tulach Mhór, </w:t>
                            </w:r>
                          </w:p>
                          <w:p w14:paraId="60B8F46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Uíbh Fhailí, R35 TY28.</w:t>
                            </w:r>
                          </w:p>
                          <w:p w14:paraId="32851A4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74E60ED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4C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" filled="f" stroked="f">
                <v:textbox>
                  <w:txbxContent>
                    <w:p w14:paraId="60B0A2A0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Sláinte Poiblí, Ceantar B</w:t>
                      </w:r>
                    </w:p>
                    <w:p w14:paraId="735BC317" w14:textId="77777777" w:rsidR="00F1669B" w:rsidRDefault="00F1669B" w:rsidP="00F1669B">
                      <w:pPr>
                        <w:pStyle w:val="Date"/>
                        <w:spacing w:after="0" w:line="240" w:lineRule="auto"/>
                        <w:jc w:val="left"/>
                        <w:rPr>
                          <w:bCs/>
                        </w:rPr>
                      </w:pPr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Baile Átha Cliath Theas, Cill Dara, Cill Mhantáin Thiar</w:t>
                      </w:r>
                      <w:r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5849EF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Ospidéal an Dr Steeven, Baile Átha Cliath 8, D08 W2A8.</w:t>
                      </w:r>
                    </w:p>
                    <w:p w14:paraId="301923F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Laois,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 Fhailí</w:t>
                      </w: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, An Iarmhí, An Longfort</w:t>
                      </w:r>
                    </w:p>
                    <w:p w14:paraId="4F85F29B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Oifig Ceantar FSS, Bóthar Ardáin, Tulach Mhór, </w:t>
                      </w:r>
                    </w:p>
                    <w:p w14:paraId="60B8F46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Uíbh Fhailí, R35 TY28.</w:t>
                      </w:r>
                    </w:p>
                    <w:p w14:paraId="32851A4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74E60ED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88105" wp14:editId="656A650C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FB7C1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Public Health, Area B</w:t>
                            </w:r>
                          </w:p>
                          <w:p w14:paraId="63292C5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Dublin South, Kildare, West Wicklow</w:t>
                            </w:r>
                          </w:p>
                          <w:p w14:paraId="3D9725E1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 Steevens’ Hospital, Dublin 8, D08 W2A8.</w:t>
                            </w:r>
                          </w:p>
                          <w:p w14:paraId="6A94F084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Laois, Offaly, Westmeath, Longford</w:t>
                            </w:r>
                          </w:p>
                          <w:p w14:paraId="6EDBF89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HSE Area Office, Arden Road, Tullamore, </w:t>
                            </w:r>
                          </w:p>
                          <w:p w14:paraId="07DD276E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4A3E67A0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8105" id="Text Box 5" o:spid="_x0000_s1027" type="#_x0000_t202" style="position:absolute;left:0;text-align:left;margin-left:300.6pt;margin-top:-24pt;width:177.2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" filled="f" stroked="f">
                <v:textbox>
                  <w:txbxContent>
                    <w:p w14:paraId="0FAFB7C1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Public Health, Area B</w:t>
                      </w:r>
                    </w:p>
                    <w:p w14:paraId="63292C5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Dublin South, Kildare, West Wicklow</w:t>
                      </w:r>
                    </w:p>
                    <w:p w14:paraId="3D9725E1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Dr Steevens’ Hospital, Dublin 8, D08 W2A8.</w:t>
                      </w:r>
                    </w:p>
                    <w:p w14:paraId="6A94F084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Laois, Offaly, Westmeath, Longford</w:t>
                      </w:r>
                    </w:p>
                    <w:p w14:paraId="6EDBF89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HSE Area Office, Arden Road, Tullamore, </w:t>
                      </w:r>
                    </w:p>
                    <w:p w14:paraId="07DD276E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4A3E67A0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755CD" w14:textId="77777777" w:rsidR="00F1669B" w:rsidRPr="00D3275C" w:rsidRDefault="00F1669B" w:rsidP="00F1669B">
      <w:pPr>
        <w:rPr>
          <w:rFonts w:asciiTheme="minorHAnsi" w:hAnsiTheme="minorHAnsi" w:cstheme="minorHAnsi"/>
        </w:rPr>
      </w:pPr>
    </w:p>
    <w:p w14:paraId="04B35BCA" w14:textId="7C93E72F" w:rsidR="00F1669B" w:rsidRPr="00D3275C" w:rsidRDefault="00AB6C8C" w:rsidP="00F1669B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3DB35B18" wp14:editId="015AB5D3">
            <wp:simplePos x="0" y="0"/>
            <wp:positionH relativeFrom="column">
              <wp:posOffset>4117045</wp:posOffset>
            </wp:positionH>
            <wp:positionV relativeFrom="paragraph">
              <wp:posOffset>251652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FE57" w14:textId="08763627" w:rsidR="00F1669B" w:rsidRPr="00D3275C" w:rsidRDefault="00F1669B" w:rsidP="00F1669B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T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057 9359891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>E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592E4504" w14:textId="77777777" w:rsidR="00511EF5" w:rsidRPr="00D3275C" w:rsidRDefault="00511EF5">
      <w:pPr>
        <w:rPr>
          <w:rFonts w:asciiTheme="minorHAnsi" w:hAnsiTheme="minorHAnsi" w:cstheme="minorHAnsi"/>
        </w:rPr>
      </w:pPr>
    </w:p>
    <w:p w14:paraId="7976301F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4621159D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7E4707B7" w14:textId="3287CD33" w:rsidR="00F1669B" w:rsidRPr="00D3275C" w:rsidRDefault="000D7F06">
      <w:pPr>
        <w:rPr>
          <w:rFonts w:asciiTheme="minorHAnsi" w:hAnsiTheme="minorHAnsi" w:cstheme="minorHAnsi"/>
          <w:sz w:val="24"/>
          <w:szCs w:val="24"/>
        </w:rPr>
      </w:pPr>
      <w:r>
        <w:rPr>
          <w:rFonts w:ascii="Sylfaen" w:hAnsi="Sylfaen" w:cstheme="minorHAnsi"/>
          <w:sz w:val="24"/>
          <w:szCs w:val="24"/>
          <w:lang w:val="ka-GE"/>
        </w:rPr>
        <w:t>თარიღი</w:t>
      </w:r>
      <w:r w:rsidR="00F1669B" w:rsidRPr="00D3275C">
        <w:rPr>
          <w:rFonts w:asciiTheme="minorHAnsi" w:hAnsiTheme="minorHAnsi" w:cstheme="minorHAnsi"/>
          <w:sz w:val="24"/>
          <w:szCs w:val="24"/>
        </w:rPr>
        <w:t>:</w:t>
      </w:r>
    </w:p>
    <w:p w14:paraId="05FFF5F7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478BA938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53E7B4CA" w14:textId="45EFEF6A" w:rsidR="00F1669B" w:rsidRPr="00D3275C" w:rsidRDefault="000D7F06">
      <w:pPr>
        <w:rPr>
          <w:rFonts w:asciiTheme="minorHAnsi" w:hAnsiTheme="minorHAnsi" w:cstheme="minorHAnsi"/>
          <w:sz w:val="24"/>
          <w:szCs w:val="24"/>
        </w:rPr>
      </w:pPr>
      <w:r>
        <w:rPr>
          <w:rFonts w:ascii="Sylfaen" w:hAnsi="Sylfaen" w:cstheme="minorHAnsi"/>
          <w:sz w:val="24"/>
          <w:szCs w:val="24"/>
          <w:lang w:val="ka-GE"/>
        </w:rPr>
        <w:t>ძვირფასო ქალბატონო/ბატონო</w:t>
      </w:r>
      <w:r w:rsidR="00F1669B" w:rsidRPr="00D3275C">
        <w:rPr>
          <w:rFonts w:asciiTheme="minorHAnsi" w:hAnsiTheme="minorHAnsi" w:cstheme="minorHAnsi"/>
          <w:sz w:val="24"/>
          <w:szCs w:val="24"/>
        </w:rPr>
        <w:t>,</w:t>
      </w:r>
    </w:p>
    <w:p w14:paraId="7B0F955A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1FE19416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2BFAC32B" w14:textId="4F163550" w:rsidR="00F1669B" w:rsidRPr="00D3275C" w:rsidRDefault="000D7F06" w:rsidP="000D7F06">
      <w:pPr>
        <w:jc w:val="both"/>
        <w:rPr>
          <w:rFonts w:asciiTheme="minorHAnsi" w:hAnsiTheme="minorHAnsi" w:cstheme="minorHAnsi"/>
          <w:sz w:val="24"/>
          <w:szCs w:val="24"/>
        </w:rPr>
      </w:pPr>
      <w:r w:rsidRPr="000D7F06">
        <w:rPr>
          <w:rFonts w:ascii="Sylfaen" w:hAnsi="Sylfaen" w:cs="Sylfaen"/>
          <w:sz w:val="24"/>
          <w:szCs w:val="24"/>
        </w:rPr>
        <w:t>ეს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წერილი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გაცნობებთ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პირს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რომელიც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ცხოვრობს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[</w:t>
      </w:r>
      <w:r w:rsidRPr="000D7F06">
        <w:rPr>
          <w:rFonts w:ascii="Sylfaen" w:hAnsi="Sylfaen" w:cs="Sylfaen"/>
          <w:sz w:val="24"/>
          <w:szCs w:val="24"/>
        </w:rPr>
        <w:t>ჩასვით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ცენტრის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სახელი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], </w:t>
      </w:r>
      <w:r w:rsidRPr="000D7F06">
        <w:rPr>
          <w:rFonts w:ascii="Sylfaen" w:hAnsi="Sylfaen" w:cs="Sylfaen"/>
          <w:sz w:val="24"/>
          <w:szCs w:val="24"/>
        </w:rPr>
        <w:t>დაუდგინდა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ინფექცია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რომელსაც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ეწოდება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დიფტერია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. </w:t>
      </w:r>
      <w:r w:rsidRPr="000D7F06">
        <w:rPr>
          <w:rFonts w:ascii="Sylfaen" w:hAnsi="Sylfaen" w:cs="Sylfaen"/>
          <w:sz w:val="24"/>
          <w:szCs w:val="24"/>
        </w:rPr>
        <w:t>თქვენ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არ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ხართ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ახლო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კონტაქტი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ამიტომ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ინფექციის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მიღების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რისკი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ძალიან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დაბალია</w:t>
      </w:r>
      <w:r w:rsidR="00F1669B" w:rsidRPr="00D3275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E1E24C8" w14:textId="77777777" w:rsidR="00F1669B" w:rsidRPr="00D3275C" w:rsidRDefault="00F1669B" w:rsidP="000D7F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75F687" w14:textId="7DDE2948" w:rsidR="00F1669B" w:rsidRPr="00D3275C" w:rsidRDefault="000D7F06" w:rsidP="000D7F06">
      <w:pPr>
        <w:jc w:val="both"/>
        <w:rPr>
          <w:rFonts w:asciiTheme="minorHAnsi" w:hAnsiTheme="minorHAnsi" w:cstheme="minorHAnsi"/>
          <w:sz w:val="24"/>
          <w:szCs w:val="24"/>
        </w:rPr>
      </w:pPr>
      <w:r w:rsidRPr="000D7F06">
        <w:rPr>
          <w:rFonts w:ascii="Sylfaen" w:hAnsi="Sylfaen" w:cs="Sylfaen"/>
          <w:sz w:val="24"/>
          <w:szCs w:val="24"/>
        </w:rPr>
        <w:t>მიუხედავად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იმისა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ინფექციის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რისკი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მცირეა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თუ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გაქვთ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დიფტერიის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რაიმე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სიმპტომი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ძალიან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მნიშვნელოვანია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ექიმთან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ვიზიტი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რაც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შეიძლება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მალე</w:t>
      </w:r>
      <w:r w:rsidRPr="000D7F06">
        <w:rPr>
          <w:rFonts w:asciiTheme="minorHAnsi" w:hAnsiTheme="minorHAnsi" w:cstheme="minorHAnsi"/>
          <w:sz w:val="24"/>
          <w:szCs w:val="24"/>
        </w:rPr>
        <w:t xml:space="preserve">. </w:t>
      </w:r>
      <w:r w:rsidRPr="000D7F06">
        <w:rPr>
          <w:rFonts w:ascii="Sylfaen" w:hAnsi="Sylfaen" w:cs="Sylfaen"/>
          <w:sz w:val="24"/>
          <w:szCs w:val="24"/>
        </w:rPr>
        <w:t>ეს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არის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შეგიძლიათ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გაიაროთ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ტესტირება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დიფტერიაზე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საჭიროების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შემთხვევაში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მკურნალობა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. </w:t>
      </w:r>
      <w:r w:rsidRPr="000D7F06">
        <w:rPr>
          <w:rFonts w:ascii="Sylfaen" w:hAnsi="Sylfaen" w:cs="Sylfaen"/>
          <w:sz w:val="24"/>
          <w:szCs w:val="24"/>
        </w:rPr>
        <w:t>გთხოვთ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წაიკითხოთ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დიფტერიის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ფაქტების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ფურცელი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რომელიც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გვაწვდის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ინფორმაციას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ინფექციის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შესახებ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თქვენთვის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თქვენთან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ერთად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მცხოვრები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ოჯახის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სხვა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წევრებისთვის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. </w:t>
      </w:r>
      <w:r w:rsidRPr="000D7F06">
        <w:rPr>
          <w:rFonts w:ascii="Sylfaen" w:hAnsi="Sylfaen" w:cs="Sylfaen"/>
          <w:sz w:val="24"/>
          <w:szCs w:val="24"/>
        </w:rPr>
        <w:t>თუ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გაწუხებთ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ახლობელ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ადამიანს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აქვს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დიფტერია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გთხოვთ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სასწრაფოდ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მიმართოთ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სამედიცინო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დახმარებას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მოიტანეთ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წერილი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ექიმს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მედდას</w:t>
      </w:r>
      <w:r w:rsidR="000C6A39">
        <w:rPr>
          <w:rFonts w:asciiTheme="minorHAnsi" w:hAnsiTheme="minorHAnsi" w:cstheme="minorHAnsi"/>
          <w:sz w:val="24"/>
          <w:szCs w:val="24"/>
        </w:rPr>
        <w:t>.</w:t>
      </w:r>
    </w:p>
    <w:p w14:paraId="497F8C22" w14:textId="77777777" w:rsidR="00F1669B" w:rsidRPr="00D3275C" w:rsidRDefault="00F1669B" w:rsidP="000D7F0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DB093C" w14:textId="744B6C28" w:rsidR="006C5939" w:rsidRDefault="000D7F06" w:rsidP="000D7F06">
      <w:pPr>
        <w:jc w:val="both"/>
        <w:rPr>
          <w:rFonts w:asciiTheme="minorHAnsi" w:hAnsiTheme="minorHAnsi" w:cstheme="minorHAnsi"/>
          <w:sz w:val="24"/>
          <w:szCs w:val="24"/>
        </w:rPr>
      </w:pPr>
      <w:r w:rsidRPr="000D7F06">
        <w:rPr>
          <w:rFonts w:ascii="Sylfaen" w:hAnsi="Sylfaen" w:cs="Sylfaen"/>
          <w:sz w:val="24"/>
          <w:szCs w:val="24"/>
        </w:rPr>
        <w:t>ძალიან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მნიშვნელოვანია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იყოთ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ინფორმირებული 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ვაქცინაციების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სიახლეების </w:t>
      </w:r>
      <w:r w:rsidRPr="000D7F06">
        <w:rPr>
          <w:rFonts w:ascii="Sylfaen" w:hAnsi="Sylfaen" w:cs="Sylfaen"/>
          <w:sz w:val="24"/>
          <w:szCs w:val="24"/>
        </w:rPr>
        <w:t>შესახებ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რომლებიც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რეკომენდირებულია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ირლანდიის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რეზიდენტებისთვის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. </w:t>
      </w:r>
      <w:r w:rsidRPr="000D7F06">
        <w:rPr>
          <w:rFonts w:ascii="Sylfaen" w:hAnsi="Sylfaen" w:cs="Sylfaen"/>
          <w:sz w:val="24"/>
          <w:szCs w:val="24"/>
        </w:rPr>
        <w:t>ეს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განსაკუთრებით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მნიშვნელოვანია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თუ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არ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ხართ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ვაქცინირებული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არ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ხართ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დარწმუნებული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ვაქცინები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გაქვთ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უკვე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მიღებული</w:t>
      </w:r>
      <w:r w:rsidR="006C5939" w:rsidRPr="0020483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113B9F2" w14:textId="77777777" w:rsidR="000D7F06" w:rsidRDefault="000D7F06" w:rsidP="000804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2FCE31" w14:textId="069FFE42" w:rsidR="00F1669B" w:rsidRPr="00204835" w:rsidRDefault="000D7F06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0D7F06">
        <w:rPr>
          <w:rFonts w:ascii="Sylfaen" w:hAnsi="Sylfaen" w:cs="Sylfaen"/>
          <w:sz w:val="24"/>
          <w:szCs w:val="24"/>
        </w:rPr>
        <w:t>თუ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დარეგისტრირებული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ხართ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ექიმთან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მათ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საშუალება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ექნებათ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მოგაწოდოთ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კონსულტაცია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ვაქცინაციის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შესახებ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რომელიც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შეიძლება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დაგჭირდეთ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. </w:t>
      </w:r>
      <w:r w:rsidRPr="000D7F06">
        <w:rPr>
          <w:rFonts w:ascii="Sylfaen" w:hAnsi="Sylfaen" w:cs="Sylfaen"/>
          <w:sz w:val="24"/>
          <w:szCs w:val="24"/>
        </w:rPr>
        <w:t>თუ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არ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გყავთ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ზოგადი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ექიმი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შეგიძლიათ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იპოვოთ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ინფორმაცია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ირლანდიის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ვაქცინაციის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გრაფიკის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შესახებ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აქ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და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ჰკითხოთ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რჩევა</w:t>
      </w:r>
      <w:r w:rsidRPr="000D7F06">
        <w:rPr>
          <w:rFonts w:asciiTheme="minorHAnsi" w:hAnsiTheme="minorHAnsi" w:cstheme="minorHAnsi"/>
          <w:sz w:val="24"/>
          <w:szCs w:val="24"/>
        </w:rPr>
        <w:t xml:space="preserve"> HSE</w:t>
      </w:r>
      <w:r>
        <w:rPr>
          <w:rFonts w:asciiTheme="minorHAnsi" w:hAnsiTheme="minorHAnsi" w:cstheme="minorHAnsi"/>
          <w:sz w:val="24"/>
          <w:szCs w:val="24"/>
          <w:lang w:val="ka-GE"/>
        </w:rPr>
        <w:t>-</w:t>
      </w:r>
      <w:r>
        <w:rPr>
          <w:rFonts w:ascii="Sylfaen" w:hAnsi="Sylfaen" w:cstheme="minorHAnsi"/>
          <w:sz w:val="24"/>
          <w:szCs w:val="24"/>
          <w:lang w:val="ka-GE"/>
        </w:rPr>
        <w:t>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გუნდის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წევრებს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, </w:t>
      </w:r>
      <w:r w:rsidRPr="000D7F06">
        <w:rPr>
          <w:rFonts w:ascii="Sylfaen" w:hAnsi="Sylfaen" w:cs="Sylfaen"/>
          <w:sz w:val="24"/>
          <w:szCs w:val="24"/>
        </w:rPr>
        <w:t>რომლებიც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სტუმრობენ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თქვენს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განსახლების</w:t>
      </w:r>
      <w:r w:rsidRPr="000D7F06">
        <w:rPr>
          <w:rFonts w:asciiTheme="minorHAnsi" w:hAnsiTheme="minorHAnsi" w:cstheme="minorHAnsi"/>
          <w:sz w:val="24"/>
          <w:szCs w:val="24"/>
        </w:rPr>
        <w:t xml:space="preserve"> </w:t>
      </w:r>
      <w:r w:rsidRPr="000D7F06">
        <w:rPr>
          <w:rFonts w:ascii="Sylfaen" w:hAnsi="Sylfaen" w:cs="Sylfaen"/>
          <w:sz w:val="24"/>
          <w:szCs w:val="24"/>
        </w:rPr>
        <w:t>ცენტრს</w:t>
      </w:r>
      <w:r w:rsidRPr="000D7F06">
        <w:rPr>
          <w:rFonts w:asciiTheme="minorHAnsi" w:hAnsiTheme="minorHAnsi" w:cstheme="minorHAnsi"/>
          <w:sz w:val="24"/>
          <w:szCs w:val="24"/>
        </w:rPr>
        <w:t>.</w:t>
      </w:r>
    </w:p>
    <w:p w14:paraId="1E391DAA" w14:textId="0BFE563C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1033CD04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7BA1E869" w14:textId="6BDDC4D1" w:rsidR="00F1669B" w:rsidRPr="00D3275C" w:rsidRDefault="000D7F06">
      <w:pPr>
        <w:rPr>
          <w:rFonts w:asciiTheme="minorHAnsi" w:hAnsiTheme="minorHAnsi" w:cstheme="minorHAnsi"/>
          <w:sz w:val="24"/>
          <w:szCs w:val="24"/>
        </w:rPr>
      </w:pPr>
      <w:r>
        <w:rPr>
          <w:rFonts w:ascii="Sylfaen" w:hAnsi="Sylfaen" w:cstheme="minorHAnsi"/>
          <w:sz w:val="24"/>
          <w:szCs w:val="24"/>
          <w:lang w:val="ka-GE"/>
        </w:rPr>
        <w:t>პატივისცემით</w:t>
      </w:r>
      <w:r w:rsidR="00F1669B" w:rsidRPr="00D3275C">
        <w:rPr>
          <w:rFonts w:asciiTheme="minorHAnsi" w:hAnsiTheme="minorHAnsi" w:cstheme="minorHAnsi"/>
          <w:sz w:val="24"/>
          <w:szCs w:val="24"/>
        </w:rPr>
        <w:t>,</w:t>
      </w:r>
    </w:p>
    <w:p w14:paraId="0D5DF9DC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_____________________</w:t>
      </w:r>
    </w:p>
    <w:p w14:paraId="69472E2F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Dr.</w:t>
      </w:r>
      <w:r w:rsidR="00D3275C">
        <w:rPr>
          <w:rFonts w:asciiTheme="minorHAnsi" w:hAnsiTheme="minorHAnsi" w:cstheme="minorHAnsi"/>
          <w:sz w:val="24"/>
          <w:szCs w:val="24"/>
        </w:rPr>
        <w:t xml:space="preserve"> [</w:t>
      </w:r>
      <w:r w:rsidR="00D3275C" w:rsidRPr="00D3275C">
        <w:rPr>
          <w:rFonts w:asciiTheme="minorHAnsi" w:hAnsiTheme="minorHAnsi" w:cstheme="minorHAnsi"/>
          <w:i/>
          <w:sz w:val="24"/>
          <w:szCs w:val="24"/>
        </w:rPr>
        <w:t>insert name</w:t>
      </w:r>
      <w:r w:rsidR="00D3275C">
        <w:rPr>
          <w:rFonts w:asciiTheme="minorHAnsi" w:hAnsiTheme="minorHAnsi" w:cstheme="minorHAnsi"/>
          <w:sz w:val="24"/>
          <w:szCs w:val="24"/>
        </w:rPr>
        <w:t>]</w:t>
      </w:r>
    </w:p>
    <w:p w14:paraId="289E33C5" w14:textId="77777777" w:rsidR="000D7F06" w:rsidRDefault="000D7F06" w:rsidP="000D7F06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Consultant in Public Health Medicine</w:t>
      </w:r>
    </w:p>
    <w:p w14:paraId="1A4BF1D2" w14:textId="15B5A036" w:rsidR="00204835" w:rsidRDefault="00204835">
      <w:pPr>
        <w:rPr>
          <w:rFonts w:asciiTheme="minorHAnsi" w:hAnsiTheme="minorHAnsi" w:cstheme="minorHAnsi"/>
          <w:sz w:val="24"/>
          <w:szCs w:val="24"/>
        </w:rPr>
      </w:pPr>
    </w:p>
    <w:p w14:paraId="0DB7CDCB" w14:textId="77777777" w:rsidR="00204835" w:rsidRPr="00D3275C" w:rsidRDefault="00204835">
      <w:pPr>
        <w:rPr>
          <w:rFonts w:asciiTheme="minorHAnsi" w:hAnsiTheme="minorHAnsi" w:cstheme="minorHAnsi"/>
          <w:sz w:val="24"/>
          <w:szCs w:val="24"/>
        </w:rPr>
      </w:pPr>
    </w:p>
    <w:p w14:paraId="1A179449" w14:textId="77777777" w:rsidR="00017725" w:rsidRDefault="00017725" w:rsidP="00017725">
      <w:pPr>
        <w:rPr>
          <w:rFonts w:asciiTheme="minorHAnsi" w:hAnsiTheme="minorHAnsi" w:cstheme="minorHAnsi"/>
          <w:sz w:val="24"/>
          <w:szCs w:val="24"/>
        </w:rPr>
      </w:pPr>
    </w:p>
    <w:p w14:paraId="15A06AB2" w14:textId="3E9A05FA" w:rsidR="00017725" w:rsidRPr="00D3275C" w:rsidRDefault="000D7F06" w:rsidP="00017725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0D7F06">
        <w:rPr>
          <w:rFonts w:ascii="Sylfaen" w:hAnsi="Sylfaen" w:cs="Sylfaen"/>
          <w:b/>
          <w:sz w:val="28"/>
          <w:szCs w:val="24"/>
          <w:u w:val="single"/>
        </w:rPr>
        <w:t>დიფტერიის</w:t>
      </w:r>
      <w:r w:rsidRPr="000D7F06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 w:rsidRPr="000D7F06">
        <w:rPr>
          <w:rFonts w:ascii="Sylfaen" w:hAnsi="Sylfaen" w:cs="Sylfaen"/>
          <w:b/>
          <w:sz w:val="28"/>
          <w:szCs w:val="24"/>
          <w:u w:val="single"/>
        </w:rPr>
        <w:t>ფაქტების</w:t>
      </w:r>
      <w:r w:rsidRPr="000D7F06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r w:rsidRPr="000D7F06">
        <w:rPr>
          <w:rFonts w:ascii="Sylfaen" w:hAnsi="Sylfaen" w:cs="Sylfaen"/>
          <w:b/>
          <w:sz w:val="28"/>
          <w:szCs w:val="24"/>
          <w:u w:val="single"/>
        </w:rPr>
        <w:t>ფურცელი</w:t>
      </w:r>
    </w:p>
    <w:p w14:paraId="4629EEA7" w14:textId="77777777" w:rsidR="00017725" w:rsidRPr="00D3275C" w:rsidRDefault="00017725" w:rsidP="00017725">
      <w:pPr>
        <w:rPr>
          <w:rFonts w:asciiTheme="minorHAnsi" w:hAnsiTheme="minorHAnsi" w:cstheme="minorHAnsi"/>
          <w:sz w:val="24"/>
          <w:szCs w:val="24"/>
        </w:rPr>
      </w:pPr>
    </w:p>
    <w:p w14:paraId="045558BC" w14:textId="77777777" w:rsidR="000D7F06" w:rsidRPr="00DF4779" w:rsidRDefault="000D7F06" w:rsidP="00DF4779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DF4779">
        <w:rPr>
          <w:rFonts w:ascii="Sylfaen" w:hAnsi="Sylfaen" w:cs="Sylfaen"/>
          <w:b/>
          <w:bCs/>
          <w:sz w:val="24"/>
          <w:szCs w:val="24"/>
        </w:rPr>
        <w:t>რა</w:t>
      </w:r>
      <w:r w:rsidRPr="00DF47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F4779">
        <w:rPr>
          <w:rFonts w:ascii="Sylfaen" w:hAnsi="Sylfaen" w:cs="Sylfaen"/>
          <w:b/>
          <w:bCs/>
          <w:sz w:val="24"/>
          <w:szCs w:val="24"/>
        </w:rPr>
        <w:t>არის</w:t>
      </w:r>
      <w:r w:rsidRPr="00DF47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F4779">
        <w:rPr>
          <w:rFonts w:ascii="Sylfaen" w:hAnsi="Sylfaen" w:cs="Sylfaen"/>
          <w:b/>
          <w:bCs/>
          <w:sz w:val="24"/>
          <w:szCs w:val="24"/>
        </w:rPr>
        <w:t>დიფტერია</w:t>
      </w:r>
      <w:r w:rsidRPr="00DF4779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51B55B27" w14:textId="6AC435EB" w:rsidR="00017725" w:rsidRPr="00DF4779" w:rsidRDefault="000D7F06" w:rsidP="00DF477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F4779">
        <w:rPr>
          <w:rFonts w:ascii="Sylfaen" w:hAnsi="Sylfaen" w:cs="Sylfaen"/>
          <w:sz w:val="24"/>
          <w:szCs w:val="24"/>
        </w:rPr>
        <w:t>დიფტერია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არის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სერიოზული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ინფექცია</w:t>
      </w:r>
      <w:r w:rsidRPr="00DF4779">
        <w:rPr>
          <w:rFonts w:asciiTheme="minorHAnsi" w:hAnsiTheme="minorHAnsi" w:cstheme="minorHAnsi"/>
          <w:sz w:val="24"/>
          <w:szCs w:val="24"/>
        </w:rPr>
        <w:t xml:space="preserve">, </w:t>
      </w:r>
      <w:r w:rsidRPr="00DF4779">
        <w:rPr>
          <w:rFonts w:ascii="Sylfaen" w:hAnsi="Sylfaen" w:cs="Sylfaen"/>
          <w:sz w:val="24"/>
          <w:szCs w:val="24"/>
        </w:rPr>
        <w:t>რომელიც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ჩვეულებრივ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იწყება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ყელის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ტკივილით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და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შეიძლება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გამოიწვიოს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სუნთქვის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პრობლემები</w:t>
      </w:r>
      <w:r w:rsidRPr="00DF4779">
        <w:rPr>
          <w:rFonts w:asciiTheme="minorHAnsi" w:hAnsiTheme="minorHAnsi" w:cstheme="minorHAnsi"/>
          <w:sz w:val="24"/>
          <w:szCs w:val="24"/>
        </w:rPr>
        <w:t xml:space="preserve">. </w:t>
      </w:r>
      <w:r w:rsidRPr="00DF4779">
        <w:rPr>
          <w:rFonts w:ascii="Sylfaen" w:hAnsi="Sylfaen" w:cs="Sylfaen"/>
          <w:sz w:val="24"/>
          <w:szCs w:val="24"/>
        </w:rPr>
        <w:t>ზოგჯერ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მას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შეუძლია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გავლენა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მოახდინოს</w:t>
      </w:r>
      <w:r w:rsidRPr="00DF4779">
        <w:rPr>
          <w:rFonts w:asciiTheme="minorHAnsi" w:hAnsiTheme="minorHAnsi" w:cstheme="minorHAnsi"/>
          <w:sz w:val="24"/>
          <w:szCs w:val="24"/>
        </w:rPr>
        <w:t xml:space="preserve"> </w:t>
      </w:r>
      <w:r w:rsidRPr="00DF4779">
        <w:rPr>
          <w:rFonts w:ascii="Sylfaen" w:hAnsi="Sylfaen" w:cs="Sylfaen"/>
          <w:sz w:val="24"/>
          <w:szCs w:val="24"/>
        </w:rPr>
        <w:t>კანზე</w:t>
      </w:r>
      <w:r w:rsidR="00017725" w:rsidRPr="00DF477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576C2E2" w14:textId="10B5D052" w:rsidR="00017725" w:rsidRPr="00DF4779" w:rsidRDefault="000D7F06" w:rsidP="000804A7">
      <w:pPr>
        <w:pStyle w:val="NormalWeb"/>
        <w:shd w:val="clear" w:color="auto" w:fill="FFFFFF"/>
        <w:spacing w:after="0" w:afterAutospacing="0"/>
        <w:rPr>
          <w:rStyle w:val="Strong"/>
          <w:rFonts w:asciiTheme="minorHAnsi" w:hAnsiTheme="minorHAnsi" w:cstheme="minorHAnsi"/>
          <w:color w:val="222222"/>
        </w:rPr>
      </w:pPr>
      <w:r w:rsidRPr="00DF4779">
        <w:rPr>
          <w:rStyle w:val="Strong"/>
          <w:rFonts w:ascii="Sylfaen" w:hAnsi="Sylfaen" w:cs="Sylfaen"/>
          <w:color w:val="222222"/>
        </w:rPr>
        <w:t>რა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არის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დიფტერიის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ნიშნები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და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სიმპტომები</w:t>
      </w:r>
      <w:r w:rsidR="00017725" w:rsidRPr="00DF4779">
        <w:rPr>
          <w:rStyle w:val="Strong"/>
          <w:rFonts w:asciiTheme="minorHAnsi" w:hAnsiTheme="minorHAnsi" w:cstheme="minorHAnsi"/>
          <w:color w:val="222222"/>
        </w:rPr>
        <w:t>?</w:t>
      </w:r>
    </w:p>
    <w:p w14:paraId="5889DE5F" w14:textId="77777777" w:rsidR="000D7F06" w:rsidRPr="00DF4779" w:rsidRDefault="000D7F06" w:rsidP="000D7F06">
      <w:pPr>
        <w:pStyle w:val="NoSpacing"/>
        <w:rPr>
          <w:rFonts w:asciiTheme="minorHAnsi" w:hAnsiTheme="minorHAnsi" w:cstheme="minorHAnsi"/>
          <w:bCs/>
          <w:color w:val="222222"/>
          <w:sz w:val="24"/>
          <w:szCs w:val="24"/>
        </w:rPr>
      </w:pPr>
      <w:r w:rsidRPr="00DF4779">
        <w:rPr>
          <w:rFonts w:ascii="Sylfaen" w:hAnsi="Sylfaen" w:cs="Sylfaen"/>
          <w:bCs/>
          <w:color w:val="222222"/>
          <w:sz w:val="24"/>
          <w:szCs w:val="24"/>
        </w:rPr>
        <w:t>ყველაზე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გავრცელებული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სიმპტომებია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>:</w:t>
      </w:r>
    </w:p>
    <w:p w14:paraId="3C24DAC6" w14:textId="77AE2520" w:rsidR="000D7F06" w:rsidRPr="00DF4779" w:rsidRDefault="000D7F06" w:rsidP="000D7F06">
      <w:pPr>
        <w:pStyle w:val="NoSpacing"/>
        <w:rPr>
          <w:rFonts w:asciiTheme="minorHAnsi" w:hAnsiTheme="minorHAnsi" w:cstheme="minorHAnsi"/>
          <w:bCs/>
          <w:color w:val="222222"/>
          <w:sz w:val="24"/>
          <w:szCs w:val="24"/>
        </w:rPr>
      </w:pP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 •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ყელი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: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ყელის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ტკივილი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,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მადის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დაკარგვა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და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მცირე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ცხელება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,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კისრის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შეშუპება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, 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სუნთქვის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გაძნელება</w:t>
      </w:r>
    </w:p>
    <w:p w14:paraId="6CE9A5DC" w14:textId="0BB5739A" w:rsidR="000D7F06" w:rsidRPr="00DF4779" w:rsidRDefault="000D7F06" w:rsidP="000D7F06">
      <w:pPr>
        <w:pStyle w:val="NoSpacing"/>
        <w:rPr>
          <w:rFonts w:asciiTheme="minorHAnsi" w:hAnsiTheme="minorHAnsi" w:cstheme="minorHAnsi"/>
          <w:bCs/>
          <w:color w:val="222222"/>
          <w:sz w:val="24"/>
          <w:szCs w:val="24"/>
          <w:lang w:val="ka-GE"/>
        </w:rPr>
      </w:pP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 •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ცხვირი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: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ცხვირიდან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გამონადენი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და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ზედაპირული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წყლულები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ან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  <w:lang w:val="ka-GE"/>
        </w:rPr>
        <w:t>გამონაყარი</w:t>
      </w:r>
    </w:p>
    <w:p w14:paraId="281F182B" w14:textId="4E388297" w:rsidR="000D7F06" w:rsidRPr="00DF4779" w:rsidRDefault="000D7F06" w:rsidP="000D7F06">
      <w:pPr>
        <w:pStyle w:val="NoSpacing"/>
        <w:rPr>
          <w:rFonts w:asciiTheme="minorHAnsi" w:hAnsiTheme="minorHAnsi" w:cstheme="minorHAnsi"/>
          <w:bCs/>
          <w:color w:val="222222"/>
          <w:sz w:val="24"/>
          <w:szCs w:val="24"/>
        </w:rPr>
      </w:pP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 •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კანი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: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წყლულები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და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</w:rPr>
        <w:t>ზედაპირული</w:t>
      </w:r>
      <w:r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bCs/>
          <w:color w:val="222222"/>
          <w:sz w:val="24"/>
          <w:szCs w:val="24"/>
          <w:lang w:val="ka-GE"/>
        </w:rPr>
        <w:t>გამონაყარი</w:t>
      </w:r>
      <w:r w:rsidR="00017725" w:rsidRPr="00DF4779">
        <w:rPr>
          <w:rFonts w:asciiTheme="minorHAnsi" w:hAnsiTheme="minorHAnsi" w:cstheme="minorHAnsi"/>
          <w:bCs/>
          <w:color w:val="222222"/>
          <w:sz w:val="24"/>
          <w:szCs w:val="24"/>
        </w:rPr>
        <w:t xml:space="preserve"> </w:t>
      </w:r>
    </w:p>
    <w:p w14:paraId="04E4B78F" w14:textId="67406BC1" w:rsidR="00017725" w:rsidRPr="00DF4779" w:rsidRDefault="00017725" w:rsidP="000804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14:paraId="05AC3C47" w14:textId="77777777" w:rsidR="00DF4779" w:rsidRPr="00DF4779" w:rsidRDefault="000D7F06" w:rsidP="00DF4779">
      <w:pPr>
        <w:pStyle w:val="NoSpacing"/>
        <w:rPr>
          <w:rFonts w:asciiTheme="minorHAnsi" w:hAnsiTheme="minorHAnsi" w:cstheme="minorHAnsi"/>
          <w:sz w:val="24"/>
          <w:szCs w:val="24"/>
          <w:lang w:val="ka-GE"/>
        </w:rPr>
      </w:pP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რამდენად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სერიოზულია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დაავადება</w:t>
      </w:r>
      <w:r w:rsidR="00017725"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>?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</w:p>
    <w:p w14:paraId="5562A484" w14:textId="60CF2430" w:rsidR="00017725" w:rsidRPr="00DF4779" w:rsidRDefault="000D7F06" w:rsidP="00DF4779">
      <w:pPr>
        <w:pStyle w:val="NoSpacing"/>
        <w:rPr>
          <w:rFonts w:asciiTheme="minorHAnsi" w:hAnsiTheme="minorHAnsi" w:cstheme="minorHAnsi"/>
          <w:sz w:val="24"/>
          <w:szCs w:val="24"/>
          <w:lang w:val="ka-GE"/>
        </w:rPr>
      </w:pPr>
      <w:r w:rsidRPr="00DF4779">
        <w:rPr>
          <w:rFonts w:ascii="Sylfaen" w:hAnsi="Sylfaen" w:cs="Sylfaen"/>
          <w:sz w:val="24"/>
          <w:szCs w:val="24"/>
          <w:lang w:val="ka-GE"/>
        </w:rPr>
        <w:t>დიფტერია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იყოს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ფატალური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- </w:t>
      </w:r>
      <w:r w:rsidRPr="00DF4779">
        <w:rPr>
          <w:rFonts w:ascii="Sylfaen" w:hAnsi="Sylfaen" w:cs="Sylfaen"/>
          <w:sz w:val="24"/>
          <w:szCs w:val="24"/>
          <w:lang w:val="ka-GE"/>
        </w:rPr>
        <w:t>დიფტერიით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დაავადებულთა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5%-</w:t>
      </w:r>
      <w:r w:rsidRPr="00DF4779">
        <w:rPr>
          <w:rFonts w:ascii="Sylfaen" w:hAnsi="Sylfaen" w:cs="Sylfaen"/>
          <w:sz w:val="24"/>
          <w:szCs w:val="24"/>
          <w:lang w:val="ka-GE"/>
        </w:rPr>
        <w:t>დან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10%-</w:t>
      </w:r>
      <w:r w:rsidRPr="00DF4779">
        <w:rPr>
          <w:rFonts w:ascii="Sylfaen" w:hAnsi="Sylfaen" w:cs="Sylfaen"/>
          <w:sz w:val="24"/>
          <w:szCs w:val="24"/>
          <w:lang w:val="ka-GE"/>
        </w:rPr>
        <w:t>მდე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იღუპება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, </w:t>
      </w:r>
      <w:r w:rsidRPr="00DF4779">
        <w:rPr>
          <w:rFonts w:ascii="Sylfaen" w:hAnsi="Sylfaen" w:cs="Sylfaen"/>
          <w:sz w:val="24"/>
          <w:szCs w:val="24"/>
          <w:lang w:val="ka-GE"/>
        </w:rPr>
        <w:t>თუნდაც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მკურნალობა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. </w:t>
      </w:r>
      <w:r w:rsidRPr="00DF4779">
        <w:rPr>
          <w:rFonts w:ascii="Sylfaen" w:hAnsi="Sylfaen" w:cs="Sylfaen"/>
          <w:sz w:val="24"/>
          <w:szCs w:val="24"/>
          <w:lang w:val="ka-GE"/>
        </w:rPr>
        <w:t>თუ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მკურნალობა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არ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მოხდა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, </w:t>
      </w:r>
      <w:r w:rsidRPr="00DF4779">
        <w:rPr>
          <w:rFonts w:ascii="Sylfaen" w:hAnsi="Sylfaen" w:cs="Sylfaen"/>
          <w:sz w:val="24"/>
          <w:szCs w:val="24"/>
          <w:lang w:val="ka-GE"/>
        </w:rPr>
        <w:t>დაავადება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კიდევ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უფრო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მეტ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სიცოცხლეს</w:t>
      </w:r>
      <w:r w:rsidRPr="00DF4779">
        <w:rPr>
          <w:rFonts w:asciiTheme="minorHAnsi" w:hAnsiTheme="minorHAnsi" w:cstheme="minorHAnsi"/>
          <w:sz w:val="24"/>
          <w:szCs w:val="24"/>
          <w:lang w:val="ka-GE"/>
        </w:rPr>
        <w:t xml:space="preserve"> </w:t>
      </w:r>
      <w:r w:rsidRPr="00DF4779">
        <w:rPr>
          <w:rFonts w:ascii="Sylfaen" w:hAnsi="Sylfaen" w:cs="Sylfaen"/>
          <w:sz w:val="24"/>
          <w:szCs w:val="24"/>
          <w:lang w:val="ka-GE"/>
        </w:rPr>
        <w:t>კლავს</w:t>
      </w:r>
      <w:r w:rsidR="00017725" w:rsidRPr="00DF4779">
        <w:rPr>
          <w:rFonts w:asciiTheme="minorHAnsi" w:hAnsiTheme="minorHAnsi" w:cstheme="minorHAnsi"/>
          <w:sz w:val="24"/>
          <w:szCs w:val="24"/>
        </w:rPr>
        <w:t>.</w:t>
      </w:r>
    </w:p>
    <w:p w14:paraId="0CD98F6B" w14:textId="77777777" w:rsidR="00DF4779" w:rsidRDefault="00DF4779" w:rsidP="00017725">
      <w:pPr>
        <w:pStyle w:val="NoSpacing"/>
        <w:rPr>
          <w:rStyle w:val="Strong"/>
          <w:rFonts w:ascii="Sylfaen" w:hAnsi="Sylfaen" w:cs="Sylfaen"/>
          <w:color w:val="222222"/>
          <w:sz w:val="24"/>
          <w:szCs w:val="24"/>
        </w:rPr>
      </w:pPr>
    </w:p>
    <w:p w14:paraId="09C583A7" w14:textId="4A146E55" w:rsidR="00017725" w:rsidRPr="00DF4779" w:rsidRDefault="000D7F06" w:rsidP="00017725">
      <w:pPr>
        <w:pStyle w:val="NoSpacing"/>
        <w:rPr>
          <w:rStyle w:val="Strong"/>
          <w:rFonts w:asciiTheme="minorHAnsi" w:hAnsiTheme="minorHAnsi" w:cstheme="minorHAnsi"/>
          <w:color w:val="222222"/>
          <w:sz w:val="24"/>
          <w:szCs w:val="24"/>
        </w:rPr>
      </w:pP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როგორ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ხდება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დიფტერიის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დიაგნოსტიკა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და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მკურნალობა</w:t>
      </w:r>
      <w:r w:rsidR="00017725"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>?</w:t>
      </w:r>
    </w:p>
    <w:p w14:paraId="795847A0" w14:textId="6AC7CBEF" w:rsidR="00017725" w:rsidRPr="00DF4779" w:rsidRDefault="00DF4779" w:rsidP="00017725">
      <w:pPr>
        <w:pStyle w:val="NoSpacing"/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</w:pP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თუ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თქვენ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გაქვთ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რომელიმე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ზემოთ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ჩამოთვლილი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სიმპტომი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,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საჭიროა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ექიმთან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კონსულტაცია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გამოკვლევისა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და</w:t>
      </w:r>
      <w:r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 xml:space="preserve"> </w:t>
      </w:r>
      <w:r w:rsidRPr="00DF4779">
        <w:rPr>
          <w:rStyle w:val="Strong"/>
          <w:rFonts w:ascii="Sylfaen" w:hAnsi="Sylfaen" w:cs="Sylfaen"/>
          <w:b w:val="0"/>
          <w:color w:val="222222"/>
          <w:sz w:val="24"/>
          <w:szCs w:val="24"/>
          <w:u w:val="single"/>
        </w:rPr>
        <w:t>მკურნალობისთვის</w:t>
      </w:r>
      <w:r w:rsidR="00017725" w:rsidRPr="00DF4779">
        <w:rPr>
          <w:rStyle w:val="Strong"/>
          <w:rFonts w:asciiTheme="minorHAnsi" w:hAnsiTheme="minorHAnsi" w:cstheme="minorHAnsi"/>
          <w:b w:val="0"/>
          <w:color w:val="222222"/>
          <w:sz w:val="24"/>
          <w:szCs w:val="24"/>
          <w:u w:val="single"/>
        </w:rPr>
        <w:t>.</w:t>
      </w:r>
    </w:p>
    <w:p w14:paraId="4AC0BA8A" w14:textId="39EA4BC7" w:rsidR="00017725" w:rsidRDefault="00DF4779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en-GB"/>
        </w:rPr>
      </w:pPr>
      <w:r w:rsidRPr="00DF4779">
        <w:rPr>
          <w:rFonts w:ascii="Sylfaen" w:hAnsi="Sylfaen" w:cs="Sylfaen"/>
          <w:color w:val="222222"/>
          <w:lang w:val="en-GB"/>
        </w:rPr>
        <w:t>ექიმი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ან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ექთანი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იღებენ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ტამპონს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დიფტერიის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შესამოწმებლად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. </w:t>
      </w:r>
      <w:r w:rsidRPr="00DF4779">
        <w:rPr>
          <w:rFonts w:ascii="Sylfaen" w:hAnsi="Sylfaen" w:cs="Sylfaen"/>
          <w:color w:val="222222"/>
          <w:lang w:val="en-GB"/>
        </w:rPr>
        <w:t>მკურნალობა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მოიცავს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ანტიბიოტიკებს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და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, </w:t>
      </w:r>
      <w:r w:rsidRPr="00DF4779">
        <w:rPr>
          <w:rFonts w:ascii="Sylfaen" w:hAnsi="Sylfaen" w:cs="Sylfaen"/>
          <w:color w:val="222222"/>
          <w:lang w:val="en-GB"/>
        </w:rPr>
        <w:t>თუ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დიფტერია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დადასტურებულია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, </w:t>
      </w:r>
      <w:r w:rsidRPr="00DF4779">
        <w:rPr>
          <w:rFonts w:ascii="Sylfaen" w:hAnsi="Sylfaen" w:cs="Sylfaen"/>
          <w:color w:val="222222"/>
          <w:lang w:val="en-GB"/>
        </w:rPr>
        <w:t>შეიძლება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საჭირო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გახდეს</w:t>
      </w:r>
      <w:r w:rsidRPr="00DF4779"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DF4779">
        <w:rPr>
          <w:rFonts w:ascii="Sylfaen" w:hAnsi="Sylfaen" w:cs="Sylfaen"/>
          <w:color w:val="222222"/>
          <w:lang w:val="en-GB"/>
        </w:rPr>
        <w:t>ანტიტოქსინი</w:t>
      </w:r>
      <w:r w:rsidR="00017725" w:rsidRPr="00615FF3">
        <w:rPr>
          <w:rFonts w:asciiTheme="minorHAnsi" w:hAnsiTheme="minorHAnsi" w:cstheme="minorHAnsi"/>
          <w:color w:val="222222"/>
          <w:lang w:val="en-GB"/>
        </w:rPr>
        <w:t xml:space="preserve">. </w:t>
      </w:r>
    </w:p>
    <w:p w14:paraId="5EC10BE2" w14:textId="6DB9DE8C" w:rsidR="00017725" w:rsidRPr="00615FF3" w:rsidRDefault="00DF4779" w:rsidP="00017725">
      <w:pPr>
        <w:pStyle w:val="NoSpacing"/>
        <w:rPr>
          <w:rStyle w:val="Strong"/>
          <w:rFonts w:asciiTheme="minorHAnsi" w:hAnsiTheme="minorHAnsi" w:cstheme="minorHAnsi"/>
          <w:color w:val="222222"/>
          <w:sz w:val="24"/>
          <w:szCs w:val="24"/>
        </w:rPr>
      </w:pP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როგორ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ვრცელდება</w:t>
      </w:r>
      <w:r w:rsidRPr="00DF4779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Style w:val="Strong"/>
          <w:rFonts w:ascii="Sylfaen" w:hAnsi="Sylfaen" w:cs="Sylfaen"/>
          <w:color w:val="222222"/>
          <w:sz w:val="24"/>
          <w:szCs w:val="24"/>
        </w:rPr>
        <w:t>დიფტერია</w:t>
      </w:r>
      <w:r w:rsidR="00017725" w:rsidRPr="00615FF3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? </w:t>
      </w:r>
    </w:p>
    <w:p w14:paraId="2EF1CF72" w14:textId="42270D8D" w:rsidR="00017725" w:rsidRPr="00D83ECB" w:rsidRDefault="00DF4779" w:rsidP="00017725">
      <w:pPr>
        <w:pStyle w:val="NoSpacing"/>
        <w:rPr>
          <w:rFonts w:asciiTheme="minorHAnsi" w:hAnsiTheme="minorHAnsi" w:cstheme="minorHAnsi"/>
          <w:color w:val="222222"/>
          <w:sz w:val="24"/>
          <w:szCs w:val="24"/>
        </w:rPr>
      </w:pPr>
      <w:r w:rsidRPr="00DF4779">
        <w:rPr>
          <w:rFonts w:ascii="Sylfaen" w:hAnsi="Sylfaen" w:cs="Sylfaen"/>
          <w:color w:val="222222"/>
          <w:sz w:val="24"/>
          <w:szCs w:val="24"/>
        </w:rPr>
        <w:t>დიფტერია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გადადის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>
        <w:rPr>
          <w:rFonts w:ascii="Sylfaen" w:hAnsi="Sylfaen" w:cs="Sylfaen"/>
          <w:color w:val="222222"/>
          <w:sz w:val="24"/>
          <w:szCs w:val="24"/>
          <w:lang w:val="ka-GE"/>
        </w:rPr>
        <w:t>რესპირატორულ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წვეთებთან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კონტაქტის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დროს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დიფტერიით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დაავადებული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პირის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ან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ბაქტერიის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მატარებლის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ყელიდან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Pr="00DF4779">
        <w:rPr>
          <w:rFonts w:ascii="Sylfaen" w:hAnsi="Sylfaen" w:cs="Sylfaen"/>
          <w:color w:val="222222"/>
          <w:sz w:val="24"/>
          <w:szCs w:val="24"/>
        </w:rPr>
        <w:t>ხველებისა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და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ცემინების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გზით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r w:rsidRPr="00DF4779">
        <w:rPr>
          <w:rFonts w:ascii="Sylfaen" w:hAnsi="Sylfaen" w:cs="Sylfaen"/>
          <w:color w:val="222222"/>
          <w:sz w:val="24"/>
          <w:szCs w:val="24"/>
        </w:rPr>
        <w:t>ხანდახან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გავრცელება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ასევე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შეიძლება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მოხდეს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იმ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საგნების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შეხებით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r w:rsidRPr="00DF4779">
        <w:rPr>
          <w:rFonts w:ascii="Sylfaen" w:hAnsi="Sylfaen" w:cs="Sylfaen"/>
          <w:color w:val="222222"/>
          <w:sz w:val="24"/>
          <w:szCs w:val="24"/>
        </w:rPr>
        <w:t>რომლებიც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კონტაქტში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იყო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ინფიცირებული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ადამიანების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ჭრილობებთან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ან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</w:rPr>
        <w:t>წყლულებთან</w:t>
      </w:r>
      <w:r w:rsidRPr="00DF4779">
        <w:rPr>
          <w:rFonts w:asciiTheme="minorHAnsi" w:hAnsiTheme="minorHAnsi" w:cstheme="minorHAnsi"/>
          <w:color w:val="222222"/>
          <w:sz w:val="24"/>
          <w:szCs w:val="24"/>
        </w:rPr>
        <w:t>.</w:t>
      </w:r>
      <w:r w:rsidR="00017725">
        <w:rPr>
          <w:rFonts w:asciiTheme="minorHAnsi" w:hAnsiTheme="minorHAnsi" w:cstheme="minorHAnsi"/>
          <w:color w:val="222222"/>
          <w:sz w:val="24"/>
          <w:szCs w:val="24"/>
        </w:rPr>
        <w:t>.</w:t>
      </w:r>
    </w:p>
    <w:p w14:paraId="0DB002F0" w14:textId="0EAF943A" w:rsidR="00017725" w:rsidRPr="00D3275C" w:rsidRDefault="00DF4779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F4779">
        <w:rPr>
          <w:rStyle w:val="Strong"/>
          <w:rFonts w:ascii="Sylfaen" w:hAnsi="Sylfaen" w:cs="Sylfaen"/>
          <w:color w:val="222222"/>
        </w:rPr>
        <w:t>როგორ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ხდება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დიფტერიის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პრევენცია</w:t>
      </w:r>
      <w:r w:rsidR="00017725" w:rsidRPr="00D3275C">
        <w:rPr>
          <w:rStyle w:val="Strong"/>
          <w:rFonts w:asciiTheme="minorHAnsi" w:hAnsiTheme="minorHAnsi" w:cstheme="minorHAnsi"/>
          <w:color w:val="222222"/>
        </w:rPr>
        <w:t>?</w:t>
      </w:r>
      <w:r w:rsidR="00017725" w:rsidRPr="00D3275C">
        <w:rPr>
          <w:rFonts w:asciiTheme="minorHAnsi" w:hAnsiTheme="minorHAnsi" w:cstheme="minorHAnsi"/>
          <w:b/>
          <w:bCs/>
          <w:color w:val="222222"/>
        </w:rPr>
        <w:br/>
      </w:r>
      <w:r w:rsidRPr="00DF4779">
        <w:rPr>
          <w:rFonts w:ascii="Sylfaen" w:hAnsi="Sylfaen" w:cs="Sylfaen"/>
          <w:color w:val="222222"/>
        </w:rPr>
        <w:t>დიფტერიის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პრევენციის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ყველაზე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ეფექტური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გზა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ვაქცინა</w:t>
      </w:r>
    </w:p>
    <w:p w14:paraId="346D5F58" w14:textId="6E0E1D9F" w:rsidR="00DF4779" w:rsidRDefault="00DF4779" w:rsidP="00DF477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F4779">
        <w:rPr>
          <w:rStyle w:val="Strong"/>
          <w:rFonts w:ascii="Sylfaen" w:hAnsi="Sylfaen" w:cs="Sylfaen"/>
          <w:color w:val="222222"/>
        </w:rPr>
        <w:t>დიფტერიის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ვაქცინის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რამდენი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დოზაა</w:t>
      </w:r>
      <w:r w:rsidRPr="00DF4779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F4779">
        <w:rPr>
          <w:rStyle w:val="Strong"/>
          <w:rFonts w:ascii="Sylfaen" w:hAnsi="Sylfaen" w:cs="Sylfaen"/>
          <w:color w:val="222222"/>
        </w:rPr>
        <w:t>რეკომენდებული</w:t>
      </w:r>
      <w:r w:rsidR="00017725" w:rsidRPr="00D3275C">
        <w:rPr>
          <w:rStyle w:val="Strong"/>
          <w:rFonts w:asciiTheme="minorHAnsi" w:hAnsiTheme="minorHAnsi" w:cstheme="minorHAnsi"/>
          <w:color w:val="222222"/>
        </w:rPr>
        <w:t>?</w:t>
      </w:r>
    </w:p>
    <w:p w14:paraId="58E33BD0" w14:textId="77777777" w:rsidR="00DF4779" w:rsidRPr="00DF4779" w:rsidRDefault="00DF4779" w:rsidP="00DF477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F4779">
        <w:rPr>
          <w:rFonts w:ascii="Sylfaen" w:hAnsi="Sylfaen" w:cs="Sylfaen"/>
          <w:color w:val="222222"/>
        </w:rPr>
        <w:lastRenderedPageBreak/>
        <w:t>ირლანდიაში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რეკომენდებულია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დიფტერიის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ტოქსოიდის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შემცველი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ვაქცინის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მინიმუმ</w:t>
      </w:r>
      <w:r w:rsidRPr="00DF4779">
        <w:rPr>
          <w:rFonts w:asciiTheme="minorHAnsi" w:hAnsiTheme="minorHAnsi" w:cstheme="minorHAnsi"/>
          <w:color w:val="222222"/>
        </w:rPr>
        <w:t xml:space="preserve"> 5 </w:t>
      </w:r>
      <w:r w:rsidRPr="00DF4779">
        <w:rPr>
          <w:rFonts w:ascii="Sylfaen" w:hAnsi="Sylfaen" w:cs="Sylfaen"/>
          <w:color w:val="222222"/>
        </w:rPr>
        <w:t>დოზა</w:t>
      </w:r>
      <w:r w:rsidRPr="00DF4779">
        <w:rPr>
          <w:rFonts w:asciiTheme="minorHAnsi" w:hAnsiTheme="minorHAnsi" w:cstheme="minorHAnsi"/>
          <w:color w:val="222222"/>
        </w:rPr>
        <w:t>.</w:t>
      </w:r>
    </w:p>
    <w:p w14:paraId="62EF889C" w14:textId="44675064" w:rsidR="00017725" w:rsidRPr="00DF4779" w:rsidRDefault="00DF4779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ka-GE"/>
        </w:rPr>
      </w:pPr>
      <w:r w:rsidRPr="00DF4779">
        <w:rPr>
          <w:rFonts w:ascii="Sylfaen" w:hAnsi="Sylfaen" w:cs="Sylfaen"/>
          <w:color w:val="222222"/>
        </w:rPr>
        <w:t>შესაძლოა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საჭირო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გახდეს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დამატებითი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გამაძლიერებლები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იმუნიტეტის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შესანარჩუნებლად</w:t>
      </w:r>
      <w:r w:rsidRPr="00DF4779">
        <w:rPr>
          <w:rFonts w:asciiTheme="minorHAnsi" w:hAnsiTheme="minorHAnsi" w:cstheme="minorHAnsi"/>
          <w:color w:val="222222"/>
        </w:rPr>
        <w:t xml:space="preserve">, </w:t>
      </w:r>
      <w:r w:rsidRPr="00DF4779">
        <w:rPr>
          <w:rFonts w:ascii="Sylfaen" w:hAnsi="Sylfaen" w:cs="Sylfaen"/>
          <w:color w:val="222222"/>
        </w:rPr>
        <w:t>ვისაც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ინფექციის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განსაკუთრებული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რისკი</w:t>
      </w:r>
      <w:r w:rsidRPr="00DF4779">
        <w:rPr>
          <w:rFonts w:asciiTheme="minorHAnsi" w:hAnsiTheme="minorHAnsi" w:cstheme="minorHAnsi"/>
          <w:color w:val="222222"/>
        </w:rPr>
        <w:t xml:space="preserve"> </w:t>
      </w:r>
      <w:r w:rsidRPr="00DF4779">
        <w:rPr>
          <w:rFonts w:ascii="Sylfaen" w:hAnsi="Sylfaen" w:cs="Sylfaen"/>
          <w:color w:val="222222"/>
        </w:rPr>
        <w:t>აქვ</w:t>
      </w:r>
      <w:r>
        <w:rPr>
          <w:rFonts w:ascii="Sylfaen" w:hAnsi="Sylfaen" w:cs="Sylfaen"/>
          <w:color w:val="222222"/>
          <w:lang w:val="ka-GE"/>
        </w:rPr>
        <w:t xml:space="preserve">ს. </w:t>
      </w:r>
    </w:p>
    <w:p w14:paraId="1A58BA1E" w14:textId="1E2F1F40" w:rsidR="00017725" w:rsidRPr="00D3275C" w:rsidRDefault="00DF4779" w:rsidP="00017725">
      <w:pPr>
        <w:rPr>
          <w:rFonts w:asciiTheme="minorHAnsi" w:hAnsiTheme="minorHAnsi" w:cstheme="minorHAnsi"/>
          <w:sz w:val="24"/>
          <w:szCs w:val="24"/>
        </w:rPr>
      </w:pPr>
      <w:r w:rsidRPr="00DF4779">
        <w:rPr>
          <w:rFonts w:ascii="Sylfaen" w:hAnsi="Sylfaen" w:cs="Sylfaen"/>
          <w:b/>
          <w:bCs/>
          <w:color w:val="222222"/>
          <w:sz w:val="24"/>
          <w:szCs w:val="24"/>
          <w:lang w:eastAsia="en-IE"/>
        </w:rPr>
        <w:t>ვაქცინაციის</w:t>
      </w:r>
      <w:r w:rsidRPr="00DF4779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b/>
          <w:bCs/>
          <w:color w:val="222222"/>
          <w:sz w:val="24"/>
          <w:szCs w:val="24"/>
          <w:lang w:eastAsia="en-IE"/>
        </w:rPr>
        <w:t>შესახებ</w:t>
      </w:r>
      <w:r w:rsidRPr="00DF4779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b/>
          <w:bCs/>
          <w:color w:val="222222"/>
          <w:sz w:val="24"/>
          <w:szCs w:val="24"/>
          <w:lang w:eastAsia="en-IE"/>
        </w:rPr>
        <w:t>დამატებითი</w:t>
      </w:r>
      <w:r w:rsidRPr="00DF4779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b/>
          <w:bCs/>
          <w:color w:val="222222"/>
          <w:sz w:val="24"/>
          <w:szCs w:val="24"/>
          <w:lang w:eastAsia="en-IE"/>
        </w:rPr>
        <w:t>ინფორმაცია</w:t>
      </w:r>
      <w:r w:rsidRPr="00DF4779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b/>
          <w:bCs/>
          <w:color w:val="222222"/>
          <w:sz w:val="24"/>
          <w:szCs w:val="24"/>
          <w:lang w:eastAsia="en-IE"/>
        </w:rPr>
        <w:t>ხელმისაწვდომია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HSE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იმუნიზაციის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ეროვნული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ოფისიდან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,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რომელიც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უზრუნველყოფს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განახლებულ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ინფორმაციას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HSE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იმუნიზაციის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პროგრამების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შესახებ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ირლანდიაში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ბავშვებისთვის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,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მოზრდილებისთვის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და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ჯანდაცვის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DF4779">
        <w:rPr>
          <w:rFonts w:ascii="Sylfaen" w:hAnsi="Sylfaen" w:cs="Sylfaen"/>
          <w:color w:val="222222"/>
          <w:sz w:val="24"/>
          <w:szCs w:val="24"/>
          <w:lang w:eastAsia="en-IE"/>
        </w:rPr>
        <w:t>პროფესიონალებისთვის</w:t>
      </w:r>
      <w:r w:rsidRPr="00DF4779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.</w:t>
      </w:r>
    </w:p>
    <w:p w14:paraId="40758594" w14:textId="77777777" w:rsidR="00F1669B" w:rsidRPr="00D3275C" w:rsidRDefault="00F1669B" w:rsidP="00017725">
      <w:pPr>
        <w:jc w:val="center"/>
        <w:rPr>
          <w:rFonts w:asciiTheme="minorHAnsi" w:hAnsiTheme="minorHAnsi" w:cstheme="minorHAnsi"/>
        </w:rPr>
      </w:pPr>
    </w:p>
    <w:sectPr w:rsidR="00F1669B" w:rsidRPr="00D3275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81BB" w14:textId="77777777" w:rsidR="00861D64" w:rsidRDefault="00861D64" w:rsidP="00094A62">
      <w:r>
        <w:separator/>
      </w:r>
    </w:p>
  </w:endnote>
  <w:endnote w:type="continuationSeparator" w:id="0">
    <w:p w14:paraId="4A707FF9" w14:textId="77777777" w:rsidR="00861D64" w:rsidRDefault="00861D64" w:rsidP="0009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990D" w14:textId="77777777" w:rsidR="00861D64" w:rsidRDefault="00861D64" w:rsidP="00094A62">
      <w:r>
        <w:separator/>
      </w:r>
    </w:p>
  </w:footnote>
  <w:footnote w:type="continuationSeparator" w:id="0">
    <w:p w14:paraId="6CC0AD32" w14:textId="77777777" w:rsidR="00861D64" w:rsidRDefault="00861D64" w:rsidP="0009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3EB" w14:textId="659F0F50" w:rsidR="00094A62" w:rsidRDefault="00000000">
    <w:pPr>
      <w:pStyle w:val="Header"/>
    </w:pPr>
    <w:sdt>
      <w:sdtPr>
        <w:id w:val="-358275489"/>
        <w:docPartObj>
          <w:docPartGallery w:val="Watermarks"/>
          <w:docPartUnique/>
        </w:docPartObj>
      </w:sdtPr>
      <w:sdtContent>
        <w:r w:rsidR="00861D64">
          <w:rPr>
            <w:noProof/>
            <w:lang w:val="en-US"/>
          </w:rPr>
          <w:pict w14:anchorId="62CCAA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04A7">
      <w:rPr>
        <w:rFonts w:asciiTheme="minorHAnsi" w:hAnsiTheme="minorHAnsi" w:cstheme="minorHAnsi"/>
        <w:noProof/>
        <w:sz w:val="24"/>
        <w:szCs w:val="24"/>
        <w:lang w:val="en-IE" w:eastAsia="en-IE"/>
      </w:rPr>
      <w:drawing>
        <wp:inline distT="0" distB="0" distL="0" distR="0" wp14:anchorId="221B616E" wp14:editId="0F758BFC">
          <wp:extent cx="1170305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9B"/>
    <w:rsid w:val="00017725"/>
    <w:rsid w:val="000804A7"/>
    <w:rsid w:val="00094A62"/>
    <w:rsid w:val="000C6A39"/>
    <w:rsid w:val="000D7F06"/>
    <w:rsid w:val="0015776A"/>
    <w:rsid w:val="00192DF4"/>
    <w:rsid w:val="001D6B0A"/>
    <w:rsid w:val="00204835"/>
    <w:rsid w:val="002A7A5E"/>
    <w:rsid w:val="002D1EA3"/>
    <w:rsid w:val="002F7D04"/>
    <w:rsid w:val="003E75FE"/>
    <w:rsid w:val="00460A13"/>
    <w:rsid w:val="00463FF4"/>
    <w:rsid w:val="004C6CDA"/>
    <w:rsid w:val="004E026A"/>
    <w:rsid w:val="00511EF5"/>
    <w:rsid w:val="00615FF3"/>
    <w:rsid w:val="006C5939"/>
    <w:rsid w:val="007206DC"/>
    <w:rsid w:val="007E0951"/>
    <w:rsid w:val="00861D64"/>
    <w:rsid w:val="008E3B8B"/>
    <w:rsid w:val="00946991"/>
    <w:rsid w:val="00992C29"/>
    <w:rsid w:val="009A4CE7"/>
    <w:rsid w:val="00AB6C8C"/>
    <w:rsid w:val="00AD452F"/>
    <w:rsid w:val="00B86FC2"/>
    <w:rsid w:val="00C53094"/>
    <w:rsid w:val="00C85073"/>
    <w:rsid w:val="00C96183"/>
    <w:rsid w:val="00D3275C"/>
    <w:rsid w:val="00D33FB5"/>
    <w:rsid w:val="00DB64CC"/>
    <w:rsid w:val="00DC57DB"/>
    <w:rsid w:val="00DF1385"/>
    <w:rsid w:val="00DF4779"/>
    <w:rsid w:val="00E12C90"/>
    <w:rsid w:val="00F1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34514"/>
  <w15:chartTrackingRefBased/>
  <w15:docId w15:val="{A16F20A1-113F-49AF-B920-56994A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1669B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6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1669B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669B"/>
    <w:pPr>
      <w:spacing w:after="220" w:line="220" w:lineRule="atLeast"/>
      <w:jc w:val="both"/>
    </w:pPr>
    <w:rPr>
      <w:rFonts w:ascii="Arial" w:hAnsi="Arial"/>
      <w:spacing w:val="-5"/>
      <w:lang w:val="en-IE"/>
    </w:rPr>
  </w:style>
  <w:style w:type="character" w:customStyle="1" w:styleId="DateChar">
    <w:name w:val="Date Char"/>
    <w:basedOn w:val="DefaultParagraphFont"/>
    <w:link w:val="Date"/>
    <w:uiPriority w:val="99"/>
    <w:semiHidden/>
    <w:rsid w:val="00F1669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F1669B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  <w:lang w:val="en-US"/>
    </w:rPr>
  </w:style>
  <w:style w:type="character" w:customStyle="1" w:styleId="A26">
    <w:name w:val="A26"/>
    <w:uiPriority w:val="99"/>
    <w:rsid w:val="00F1669B"/>
    <w:rPr>
      <w:rFonts w:ascii="Helvetica Light" w:hAnsi="Helvetica Light" w:cs="Helvetica Light" w:hint="default"/>
      <w:color w:val="000000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F166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1669B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F1669B"/>
    <w:rPr>
      <w:b/>
      <w:bCs/>
    </w:rPr>
  </w:style>
  <w:style w:type="character" w:styleId="Emphasis">
    <w:name w:val="Emphasis"/>
    <w:basedOn w:val="DefaultParagraphFont"/>
    <w:uiPriority w:val="20"/>
    <w:qFormat/>
    <w:rsid w:val="00F16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6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C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29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61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0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3057-63C8-42AF-9999-A62DB368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Eka Mandzulashvili</cp:lastModifiedBy>
  <cp:revision>3</cp:revision>
  <dcterms:created xsi:type="dcterms:W3CDTF">2023-06-25T21:16:00Z</dcterms:created>
  <dcterms:modified xsi:type="dcterms:W3CDTF">2023-06-25T21:24:00Z</dcterms:modified>
</cp:coreProperties>
</file>